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FF91" w14:textId="37AA3F91" w:rsidR="00DC06CC" w:rsidRDefault="00DC06CC" w:rsidP="00DC06CC">
      <w:pPr>
        <w:shd w:val="clear" w:color="auto" w:fill="FFFFFF"/>
        <w:spacing w:after="0" w:line="240" w:lineRule="auto"/>
        <w:jc w:val="center"/>
        <w:rPr>
          <w:rFonts w:ascii="Calibri" w:eastAsia="Times New Roman" w:hAnsi="Calibri" w:cs="Calibri"/>
          <w:b/>
          <w:bCs/>
          <w:color w:val="000000"/>
          <w:sz w:val="30"/>
          <w:szCs w:val="30"/>
        </w:rPr>
      </w:pPr>
      <w:r w:rsidRPr="00DC06CC">
        <w:rPr>
          <w:rFonts w:ascii="Calibri" w:eastAsia="Times New Roman" w:hAnsi="Calibri" w:cs="Calibri"/>
          <w:b/>
          <w:bCs/>
          <w:color w:val="000000"/>
          <w:sz w:val="30"/>
          <w:szCs w:val="30"/>
        </w:rPr>
        <w:t>﻿</w:t>
      </w:r>
      <w:r>
        <w:rPr>
          <w:rFonts w:ascii="Calibri" w:eastAsia="Times New Roman" w:hAnsi="Calibri" w:cs="Calibri"/>
          <w:b/>
          <w:bCs/>
          <w:noProof/>
          <w:color w:val="000000"/>
          <w:sz w:val="30"/>
          <w:szCs w:val="30"/>
        </w:rPr>
        <w:drawing>
          <wp:inline distT="0" distB="0" distL="0" distR="0" wp14:anchorId="19557C17" wp14:editId="19ED0EC3">
            <wp:extent cx="3667125" cy="758108"/>
            <wp:effectExtent l="0" t="0" r="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91237" cy="763093"/>
                    </a:xfrm>
                    <a:prstGeom prst="rect">
                      <a:avLst/>
                    </a:prstGeom>
                  </pic:spPr>
                </pic:pic>
              </a:graphicData>
            </a:graphic>
          </wp:inline>
        </w:drawing>
      </w:r>
    </w:p>
    <w:p w14:paraId="0FB5FD6D" w14:textId="77777777" w:rsidR="00DC06CC" w:rsidRDefault="00DC06CC" w:rsidP="00DC06CC">
      <w:pPr>
        <w:shd w:val="clear" w:color="auto" w:fill="FFFFFF"/>
        <w:spacing w:after="0" w:line="240" w:lineRule="auto"/>
        <w:jc w:val="center"/>
        <w:rPr>
          <w:rFonts w:ascii="Calibri" w:eastAsia="Times New Roman" w:hAnsi="Calibri" w:cs="Calibri"/>
          <w:b/>
          <w:bCs/>
          <w:color w:val="000000"/>
          <w:sz w:val="30"/>
          <w:szCs w:val="30"/>
        </w:rPr>
      </w:pPr>
    </w:p>
    <w:p w14:paraId="29604335" w14:textId="0A7A4501" w:rsidR="00DC06CC" w:rsidRPr="00DC06CC" w:rsidRDefault="00DC06CC" w:rsidP="00DC06CC">
      <w:pPr>
        <w:shd w:val="clear" w:color="auto" w:fill="FFFFFF"/>
        <w:spacing w:after="0" w:line="240" w:lineRule="auto"/>
        <w:jc w:val="center"/>
        <w:rPr>
          <w:rFonts w:ascii="Arial" w:eastAsia="Times New Roman" w:hAnsi="Arial" w:cs="Arial"/>
          <w:color w:val="403F42"/>
          <w:sz w:val="21"/>
          <w:szCs w:val="21"/>
        </w:rPr>
      </w:pPr>
      <w:r w:rsidRPr="00DC06CC">
        <w:rPr>
          <w:rFonts w:ascii="Arial" w:eastAsia="Times New Roman" w:hAnsi="Arial" w:cs="Arial"/>
          <w:b/>
          <w:bCs/>
          <w:color w:val="403F42"/>
          <w:sz w:val="27"/>
          <w:szCs w:val="27"/>
        </w:rPr>
        <w:t>Agility Bank (in organization) Builds Strong Board</w:t>
      </w:r>
    </w:p>
    <w:p w14:paraId="6CFF0671" w14:textId="77777777" w:rsidR="00DC06CC" w:rsidRPr="00DC06CC" w:rsidRDefault="00DC06CC" w:rsidP="00DC06CC">
      <w:pPr>
        <w:shd w:val="clear" w:color="auto" w:fill="FFFFFF"/>
        <w:spacing w:after="0" w:line="240" w:lineRule="auto"/>
        <w:rPr>
          <w:rFonts w:ascii="Arial" w:eastAsia="Times New Roman" w:hAnsi="Arial" w:cs="Arial"/>
          <w:color w:val="403F42"/>
          <w:sz w:val="21"/>
          <w:szCs w:val="21"/>
        </w:rPr>
      </w:pPr>
    </w:p>
    <w:p w14:paraId="0EA7141D" w14:textId="77777777" w:rsidR="00DC06CC" w:rsidRPr="00DC06CC" w:rsidRDefault="00DC06CC" w:rsidP="00DC06CC">
      <w:pPr>
        <w:shd w:val="clear" w:color="auto" w:fill="FFFFFF"/>
        <w:spacing w:after="0" w:line="240" w:lineRule="auto"/>
        <w:jc w:val="center"/>
        <w:rPr>
          <w:rFonts w:ascii="Arial" w:eastAsia="Times New Roman" w:hAnsi="Arial" w:cs="Arial"/>
          <w:color w:val="403F42"/>
          <w:sz w:val="21"/>
          <w:szCs w:val="21"/>
        </w:rPr>
      </w:pPr>
      <w:r w:rsidRPr="00DC06CC">
        <w:rPr>
          <w:rFonts w:ascii="Arial" w:eastAsia="Times New Roman" w:hAnsi="Arial" w:cs="Arial"/>
          <w:b/>
          <w:bCs/>
          <w:i/>
          <w:iCs/>
          <w:color w:val="403F42"/>
          <w:sz w:val="24"/>
          <w:szCs w:val="24"/>
        </w:rPr>
        <w:t>Healthcare Leader Maureen Sanders </w:t>
      </w:r>
      <w:r w:rsidRPr="00DC06CC">
        <w:rPr>
          <w:rFonts w:ascii="Arial" w:eastAsia="Times New Roman" w:hAnsi="Arial" w:cs="Arial"/>
          <w:b/>
          <w:bCs/>
          <w:i/>
          <w:iCs/>
          <w:color w:val="000000"/>
          <w:sz w:val="24"/>
          <w:szCs w:val="24"/>
        </w:rPr>
        <w:t>also</w:t>
      </w:r>
      <w:r w:rsidRPr="00DC06CC">
        <w:rPr>
          <w:rFonts w:ascii="Arial" w:eastAsia="Times New Roman" w:hAnsi="Arial" w:cs="Arial"/>
          <w:b/>
          <w:bCs/>
          <w:i/>
          <w:iCs/>
          <w:color w:val="403F42"/>
          <w:sz w:val="24"/>
          <w:szCs w:val="24"/>
        </w:rPr>
        <w:t> Brings</w:t>
      </w:r>
    </w:p>
    <w:p w14:paraId="3ABB6823" w14:textId="77777777" w:rsidR="00DC06CC" w:rsidRPr="00DC06CC" w:rsidRDefault="00DC06CC" w:rsidP="00DC06CC">
      <w:pPr>
        <w:shd w:val="clear" w:color="auto" w:fill="FFFFFF"/>
        <w:spacing w:after="0" w:line="240" w:lineRule="auto"/>
        <w:jc w:val="center"/>
        <w:rPr>
          <w:rFonts w:ascii="Arial" w:eastAsia="Times New Roman" w:hAnsi="Arial" w:cs="Arial"/>
          <w:color w:val="403F42"/>
          <w:sz w:val="21"/>
          <w:szCs w:val="21"/>
        </w:rPr>
      </w:pPr>
      <w:r w:rsidRPr="00DC06CC">
        <w:rPr>
          <w:rFonts w:ascii="Arial" w:eastAsia="Times New Roman" w:hAnsi="Arial" w:cs="Arial"/>
          <w:b/>
          <w:bCs/>
          <w:i/>
          <w:iCs/>
          <w:color w:val="403F42"/>
          <w:sz w:val="24"/>
          <w:szCs w:val="24"/>
        </w:rPr>
        <w:t>Over 25 Years of Banking Experience</w:t>
      </w:r>
    </w:p>
    <w:p w14:paraId="4296EB1E" w14:textId="77777777" w:rsidR="00DC06CC" w:rsidRPr="00DC06CC" w:rsidRDefault="00DC06CC" w:rsidP="00DC06CC">
      <w:pPr>
        <w:shd w:val="clear" w:color="auto" w:fill="FFFFFF"/>
        <w:spacing w:after="0" w:line="240" w:lineRule="auto"/>
        <w:jc w:val="center"/>
        <w:rPr>
          <w:rFonts w:ascii="Arial" w:eastAsia="Times New Roman" w:hAnsi="Arial" w:cs="Arial"/>
          <w:color w:val="403F42"/>
          <w:sz w:val="21"/>
          <w:szCs w:val="21"/>
        </w:rPr>
      </w:pPr>
      <w:r w:rsidRPr="00DC06CC">
        <w:rPr>
          <w:rFonts w:ascii="Arial" w:eastAsia="Times New Roman" w:hAnsi="Arial" w:cs="Arial"/>
          <w:i/>
          <w:iCs/>
          <w:color w:val="000000"/>
          <w:sz w:val="24"/>
          <w:szCs w:val="24"/>
        </w:rPr>
        <w:t> </w:t>
      </w:r>
    </w:p>
    <w:p w14:paraId="32C6C706"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r w:rsidRPr="00DC06CC">
        <w:rPr>
          <w:rFonts w:ascii="Arial" w:eastAsia="Times New Roman" w:hAnsi="Arial" w:cs="Arial"/>
          <w:color w:val="403F42"/>
          <w:sz w:val="24"/>
          <w:szCs w:val="24"/>
        </w:rPr>
        <w:t xml:space="preserve">Houston, Texas - April 5, 2021 - Agility Bank (in organization), Houston’s first bank organized, </w:t>
      </w:r>
      <w:proofErr w:type="gramStart"/>
      <w:r w:rsidRPr="00DC06CC">
        <w:rPr>
          <w:rFonts w:ascii="Arial" w:eastAsia="Times New Roman" w:hAnsi="Arial" w:cs="Arial"/>
          <w:color w:val="403F42"/>
          <w:sz w:val="24"/>
          <w:szCs w:val="24"/>
        </w:rPr>
        <w:t>owned</w:t>
      </w:r>
      <w:proofErr w:type="gramEnd"/>
      <w:r w:rsidRPr="00DC06CC">
        <w:rPr>
          <w:rFonts w:ascii="Arial" w:eastAsia="Times New Roman" w:hAnsi="Arial" w:cs="Arial"/>
          <w:color w:val="403F42"/>
          <w:sz w:val="24"/>
          <w:szCs w:val="24"/>
        </w:rPr>
        <w:t xml:space="preserve"> and led primarily by women, is pleased to announce its association as a member of its Board of Directors with Maureen Sanders, a veteran banker who is now a leader in Houston’s healthcare community.</w:t>
      </w:r>
    </w:p>
    <w:p w14:paraId="0ECE04F4"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p>
    <w:p w14:paraId="10A0BAF8"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r w:rsidRPr="00DC06CC">
        <w:rPr>
          <w:rFonts w:ascii="Arial" w:eastAsia="Times New Roman" w:hAnsi="Arial" w:cs="Arial"/>
          <w:color w:val="403F42"/>
          <w:sz w:val="24"/>
          <w:szCs w:val="24"/>
        </w:rPr>
        <w:t>“There is no metric to measure the value that Maureen brings as a board member,” said Lauren Sparks, founder, chairwoman and CEO of Agility Bank (in organization). “She has been with us since the first because she immediately captured the vision that women bring a unique perspective to the table in accelerating the growth of small and medium-sized businesses.”</w:t>
      </w:r>
    </w:p>
    <w:p w14:paraId="013163A9"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p>
    <w:p w14:paraId="5EC8FA46"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r w:rsidRPr="00DC06CC">
        <w:rPr>
          <w:rFonts w:ascii="Arial" w:eastAsia="Times New Roman" w:hAnsi="Arial" w:cs="Arial"/>
          <w:color w:val="403F42"/>
          <w:sz w:val="24"/>
          <w:szCs w:val="24"/>
        </w:rPr>
        <w:t>A banker for more than two and a half decades, Maureen is now the president and CEO of San Jos</w:t>
      </w:r>
      <w:r w:rsidRPr="00DC06CC">
        <w:rPr>
          <w:rFonts w:ascii="Arial" w:eastAsia="Times New Roman" w:hAnsi="Arial" w:cs="Arial"/>
          <w:color w:val="000000"/>
          <w:sz w:val="24"/>
          <w:szCs w:val="24"/>
        </w:rPr>
        <w:t>é</w:t>
      </w:r>
      <w:r w:rsidRPr="00DC06CC">
        <w:rPr>
          <w:rFonts w:ascii="Arial" w:eastAsia="Times New Roman" w:hAnsi="Arial" w:cs="Arial"/>
          <w:color w:val="403F42"/>
          <w:sz w:val="24"/>
          <w:szCs w:val="24"/>
        </w:rPr>
        <w:t> Clinic which provides medical, dental, pharmacy and ancillary healthcare services to Houston’s underserved populations, serving as a safety net for more than 4,000 patients annually. In her executive banking career, she had major roles in marketing, business development and private banking customer relations. During her time as a banker, Ms. Sanders earned the Women’s Business Enterprise Alliance’s award for Top Corporate Champion for Women-Owned Businesses in Houston. Most recently, </w:t>
      </w:r>
      <w:r w:rsidRPr="00DC06CC">
        <w:rPr>
          <w:rFonts w:ascii="Arial" w:eastAsia="Times New Roman" w:hAnsi="Arial" w:cs="Arial"/>
          <w:color w:val="000000"/>
          <w:sz w:val="24"/>
          <w:szCs w:val="24"/>
        </w:rPr>
        <w:t>as a healthcare executive</w:t>
      </w:r>
      <w:r w:rsidRPr="00DC06CC">
        <w:rPr>
          <w:rFonts w:ascii="Arial" w:eastAsia="Times New Roman" w:hAnsi="Arial" w:cs="Arial"/>
          <w:color w:val="403F42"/>
          <w:sz w:val="24"/>
          <w:szCs w:val="24"/>
        </w:rPr>
        <w:t>, she was awarded one of the Houston Business Journal’s Most Admired CEOs.</w:t>
      </w:r>
    </w:p>
    <w:p w14:paraId="5F362BE4"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p>
    <w:p w14:paraId="3C3EB4AD"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r w:rsidRPr="00DC06CC">
        <w:rPr>
          <w:rFonts w:ascii="Arial" w:eastAsia="Times New Roman" w:hAnsi="Arial" w:cs="Arial"/>
          <w:color w:val="403F42"/>
          <w:sz w:val="24"/>
          <w:szCs w:val="24"/>
        </w:rPr>
        <w:t>“The ability to be on the ground floor of organizing a bank that is going to be primarily owned by women and led by women is a continuation of a vision I have had since my early days in banking,” said Ms. Sanders. “Small and mid-sized businesses have unique opportunities and needs. Agility will be able to pivot quickly to bring strong relationships coupled with a robust digital platform that will heighten their success. Houston’s economy is poised to transform and grow. We want our clients to be involved.”</w:t>
      </w:r>
    </w:p>
    <w:p w14:paraId="4CA62B6F"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p>
    <w:p w14:paraId="1DDD3252" w14:textId="7F726212" w:rsidR="00DC06CC" w:rsidRDefault="00DC06CC" w:rsidP="00DC06CC">
      <w:pPr>
        <w:shd w:val="clear" w:color="auto" w:fill="FFFFFF"/>
        <w:spacing w:after="0" w:line="240" w:lineRule="auto"/>
        <w:jc w:val="both"/>
        <w:rPr>
          <w:rFonts w:ascii="Arial" w:eastAsia="Times New Roman" w:hAnsi="Arial" w:cs="Arial"/>
          <w:color w:val="403F42"/>
          <w:sz w:val="24"/>
          <w:szCs w:val="24"/>
        </w:rPr>
      </w:pPr>
      <w:r w:rsidRPr="00DC06CC">
        <w:rPr>
          <w:rFonts w:ascii="Arial" w:eastAsia="Times New Roman" w:hAnsi="Arial" w:cs="Arial"/>
          <w:color w:val="403F42"/>
          <w:sz w:val="24"/>
          <w:szCs w:val="24"/>
        </w:rPr>
        <w:t>Agility Bank (in organization) is scheduled to open in the second quarter. While its location is at 2401 North Shepherd, its digital platform will enable clients to bank anywhere and at any time.</w:t>
      </w:r>
    </w:p>
    <w:p w14:paraId="62295701" w14:textId="66FBB4FA" w:rsidR="00DC06CC" w:rsidRDefault="00DC06CC" w:rsidP="00DC06CC">
      <w:pPr>
        <w:shd w:val="clear" w:color="auto" w:fill="FFFFFF"/>
        <w:spacing w:after="0" w:line="240" w:lineRule="auto"/>
        <w:jc w:val="both"/>
        <w:rPr>
          <w:rFonts w:ascii="Arial" w:eastAsia="Times New Roman" w:hAnsi="Arial" w:cs="Arial"/>
          <w:color w:val="403F42"/>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DC06CC" w:rsidRPr="00DC06CC" w14:paraId="41136F6E" w14:textId="77777777" w:rsidTr="00DC06CC">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DC06CC" w:rsidRPr="00DC06CC" w14:paraId="27B8602C" w14:textId="77777777" w:rsidTr="00DC06CC">
              <w:tc>
                <w:tcPr>
                  <w:tcW w:w="0" w:type="auto"/>
                  <w:tcMar>
                    <w:top w:w="150" w:type="dxa"/>
                    <w:left w:w="300" w:type="dxa"/>
                    <w:bottom w:w="150" w:type="dxa"/>
                    <w:right w:w="300" w:type="dxa"/>
                  </w:tcMar>
                  <w:hideMark/>
                </w:tcPr>
                <w:p w14:paraId="78A89C15" w14:textId="77777777" w:rsidR="00DC06CC" w:rsidRPr="00DC06CC" w:rsidRDefault="00DC06CC" w:rsidP="00DC06CC">
                  <w:pPr>
                    <w:spacing w:after="0" w:line="240" w:lineRule="auto"/>
                    <w:rPr>
                      <w:rFonts w:ascii="Arial" w:eastAsia="Times New Roman" w:hAnsi="Arial" w:cs="Arial"/>
                      <w:color w:val="403F42"/>
                      <w:sz w:val="21"/>
                      <w:szCs w:val="21"/>
                    </w:rPr>
                  </w:pPr>
                  <w:r w:rsidRPr="00DC06CC">
                    <w:rPr>
                      <w:rFonts w:ascii="Arial" w:eastAsia="Times New Roman" w:hAnsi="Arial" w:cs="Arial"/>
                      <w:b/>
                      <w:bCs/>
                      <w:color w:val="000000"/>
                      <w:sz w:val="21"/>
                      <w:szCs w:val="21"/>
                    </w:rPr>
                    <w:t>Agility Bank (in organization):</w:t>
                  </w:r>
                </w:p>
                <w:p w14:paraId="7778BA73" w14:textId="77777777" w:rsidR="00DC06CC" w:rsidRPr="00DC06CC" w:rsidRDefault="00DC06CC" w:rsidP="00DC06CC">
                  <w:pPr>
                    <w:spacing w:after="0" w:line="240" w:lineRule="auto"/>
                    <w:rPr>
                      <w:rFonts w:ascii="Arial" w:eastAsia="Times New Roman" w:hAnsi="Arial" w:cs="Arial"/>
                      <w:color w:val="403F42"/>
                      <w:sz w:val="21"/>
                      <w:szCs w:val="21"/>
                    </w:rPr>
                  </w:pPr>
                </w:p>
                <w:p w14:paraId="6D95D279" w14:textId="77777777" w:rsidR="00DC06CC" w:rsidRPr="00DC06CC" w:rsidRDefault="00DC06CC" w:rsidP="00DC06CC">
                  <w:pPr>
                    <w:spacing w:after="0" w:line="240" w:lineRule="auto"/>
                    <w:rPr>
                      <w:rFonts w:ascii="Arial" w:eastAsia="Times New Roman" w:hAnsi="Arial" w:cs="Arial"/>
                      <w:color w:val="403F42"/>
                      <w:sz w:val="21"/>
                      <w:szCs w:val="21"/>
                    </w:rPr>
                  </w:pPr>
                  <w:r w:rsidRPr="00DC06CC">
                    <w:rPr>
                      <w:rFonts w:ascii="Arial" w:eastAsia="Times New Roman" w:hAnsi="Arial" w:cs="Arial"/>
                      <w:color w:val="403F42"/>
                      <w:sz w:val="21"/>
                      <w:szCs w:val="21"/>
                    </w:rPr>
                    <w:lastRenderedPageBreak/>
                    <w:t xml:space="preserve">Agility Bank (in organization), a primarily digital bank with </w:t>
                  </w:r>
                  <w:proofErr w:type="gramStart"/>
                  <w:r w:rsidRPr="00DC06CC">
                    <w:rPr>
                      <w:rFonts w:ascii="Arial" w:eastAsia="Times New Roman" w:hAnsi="Arial" w:cs="Arial"/>
                      <w:color w:val="403F42"/>
                      <w:sz w:val="21"/>
                      <w:szCs w:val="21"/>
                    </w:rPr>
                    <w:t>a majority of</w:t>
                  </w:r>
                  <w:proofErr w:type="gramEnd"/>
                  <w:r w:rsidRPr="00DC06CC">
                    <w:rPr>
                      <w:rFonts w:ascii="Arial" w:eastAsia="Times New Roman" w:hAnsi="Arial" w:cs="Arial"/>
                      <w:color w:val="403F42"/>
                      <w:sz w:val="21"/>
                      <w:szCs w:val="21"/>
                    </w:rPr>
                    <w:t xml:space="preserve"> women owners and leaders, will specialize in technology banking solutions for lending and providing financial services to the medical and life sciences, technology, commercial and resident real estate, and industrial and manufacturing sectors, as well as the business owners, their employees, and other professionals. Agility draws from the decades of experience of its organizers and management team in lending, operational efficiency, risk management, compliance, and community leadership. For more information, visit </w:t>
                  </w:r>
                  <w:hyperlink r:id="rId5" w:tgtFrame="_blank" w:history="1">
                    <w:r w:rsidRPr="00DC06CC">
                      <w:rPr>
                        <w:rFonts w:ascii="Arial" w:eastAsia="Times New Roman" w:hAnsi="Arial" w:cs="Arial"/>
                        <w:color w:val="48A199"/>
                        <w:sz w:val="21"/>
                        <w:szCs w:val="21"/>
                        <w:u w:val="single"/>
                      </w:rPr>
                      <w:t>www.agilitybanking.com</w:t>
                    </w:r>
                  </w:hyperlink>
                </w:p>
              </w:tc>
            </w:tr>
          </w:tbl>
          <w:p w14:paraId="674E4755" w14:textId="77777777" w:rsidR="00DC06CC" w:rsidRPr="00DC06CC" w:rsidRDefault="00DC06CC" w:rsidP="00DC06CC">
            <w:pPr>
              <w:spacing w:after="0" w:line="240" w:lineRule="auto"/>
              <w:rPr>
                <w:rFonts w:ascii="Times New Roman" w:eastAsia="Times New Roman" w:hAnsi="Times New Roman" w:cs="Times New Roman"/>
                <w:color w:val="000000"/>
                <w:sz w:val="27"/>
                <w:szCs w:val="27"/>
              </w:rPr>
            </w:pPr>
          </w:p>
        </w:tc>
      </w:tr>
    </w:tbl>
    <w:p w14:paraId="21A6A9DA" w14:textId="77777777" w:rsidR="00DC06CC" w:rsidRPr="00DC06CC" w:rsidRDefault="00DC06CC" w:rsidP="00DC06CC">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DC06CC" w:rsidRPr="00DC06CC" w14:paraId="610EBE25" w14:textId="77777777" w:rsidTr="00DC06CC">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DC06CC" w:rsidRPr="00DC06CC" w14:paraId="268A6F7B" w14:textId="77777777" w:rsidTr="00DC06CC">
              <w:tc>
                <w:tcPr>
                  <w:tcW w:w="0" w:type="auto"/>
                  <w:tcMar>
                    <w:top w:w="150" w:type="dxa"/>
                    <w:left w:w="300" w:type="dxa"/>
                    <w:bottom w:w="150" w:type="dxa"/>
                    <w:right w:w="300" w:type="dxa"/>
                  </w:tcMar>
                  <w:hideMark/>
                </w:tcPr>
                <w:p w14:paraId="11CED056" w14:textId="77777777" w:rsidR="00DC06CC" w:rsidRPr="00DC06CC" w:rsidRDefault="00DC06CC" w:rsidP="00DC06CC">
                  <w:pPr>
                    <w:spacing w:after="0" w:line="240" w:lineRule="auto"/>
                    <w:rPr>
                      <w:rFonts w:ascii="Arial" w:eastAsia="Times New Roman" w:hAnsi="Arial" w:cs="Arial"/>
                      <w:color w:val="403F42"/>
                      <w:sz w:val="21"/>
                      <w:szCs w:val="21"/>
                    </w:rPr>
                  </w:pPr>
                  <w:r w:rsidRPr="00DC06CC">
                    <w:rPr>
                      <w:rFonts w:ascii="Arial" w:eastAsia="Times New Roman" w:hAnsi="Arial" w:cs="Arial"/>
                      <w:b/>
                      <w:bCs/>
                      <w:color w:val="000000"/>
                      <w:sz w:val="21"/>
                      <w:szCs w:val="21"/>
                    </w:rPr>
                    <w:t>Media Contact:</w:t>
                  </w:r>
                </w:p>
                <w:p w14:paraId="461B394D" w14:textId="77777777" w:rsidR="00DC06CC" w:rsidRPr="00DC06CC" w:rsidRDefault="00DC06CC" w:rsidP="00DC06CC">
                  <w:pPr>
                    <w:spacing w:after="0" w:line="240" w:lineRule="auto"/>
                    <w:rPr>
                      <w:rFonts w:ascii="Arial" w:eastAsia="Times New Roman" w:hAnsi="Arial" w:cs="Arial"/>
                      <w:color w:val="403F42"/>
                      <w:sz w:val="21"/>
                      <w:szCs w:val="21"/>
                    </w:rPr>
                  </w:pPr>
                  <w:r w:rsidRPr="00DC06CC">
                    <w:rPr>
                      <w:rFonts w:ascii="Arial" w:eastAsia="Times New Roman" w:hAnsi="Arial" w:cs="Arial"/>
                      <w:color w:val="000000"/>
                      <w:sz w:val="21"/>
                      <w:szCs w:val="21"/>
                    </w:rPr>
                    <w:t>Sarah Peterson</w:t>
                  </w:r>
                </w:p>
                <w:p w14:paraId="1D721272" w14:textId="77777777" w:rsidR="00DC06CC" w:rsidRPr="00DC06CC" w:rsidRDefault="00DC06CC" w:rsidP="00DC06CC">
                  <w:pPr>
                    <w:spacing w:after="0" w:line="240" w:lineRule="auto"/>
                    <w:rPr>
                      <w:rFonts w:ascii="Arial" w:eastAsia="Times New Roman" w:hAnsi="Arial" w:cs="Arial"/>
                      <w:color w:val="403F42"/>
                      <w:sz w:val="21"/>
                      <w:szCs w:val="21"/>
                    </w:rPr>
                  </w:pPr>
                  <w:r w:rsidRPr="00DC06CC">
                    <w:rPr>
                      <w:rFonts w:ascii="Arial" w:eastAsia="Times New Roman" w:hAnsi="Arial" w:cs="Arial"/>
                      <w:color w:val="403F42"/>
                      <w:sz w:val="21"/>
                      <w:szCs w:val="21"/>
                    </w:rPr>
                    <w:t>713-702-4470</w:t>
                  </w:r>
                </w:p>
                <w:p w14:paraId="3C3A603A" w14:textId="77777777" w:rsidR="00DC06CC" w:rsidRPr="00DC06CC" w:rsidRDefault="00DC06CC" w:rsidP="00DC06CC">
                  <w:pPr>
                    <w:spacing w:after="0" w:line="240" w:lineRule="auto"/>
                    <w:rPr>
                      <w:rFonts w:ascii="Arial" w:eastAsia="Times New Roman" w:hAnsi="Arial" w:cs="Arial"/>
                      <w:color w:val="403F42"/>
                      <w:sz w:val="21"/>
                      <w:szCs w:val="21"/>
                    </w:rPr>
                  </w:pPr>
                  <w:r w:rsidRPr="00DC06CC">
                    <w:rPr>
                      <w:rFonts w:ascii="Arial" w:eastAsia="Times New Roman" w:hAnsi="Arial" w:cs="Arial"/>
                      <w:color w:val="403F42"/>
                      <w:sz w:val="21"/>
                      <w:szCs w:val="21"/>
                    </w:rPr>
                    <w:t>sarah@agilitybanking.com</w:t>
                  </w:r>
                </w:p>
              </w:tc>
            </w:tr>
          </w:tbl>
          <w:p w14:paraId="27E3966E" w14:textId="77777777" w:rsidR="00DC06CC" w:rsidRPr="00DC06CC" w:rsidRDefault="00DC06CC" w:rsidP="00DC06CC">
            <w:pPr>
              <w:spacing w:after="0" w:line="240" w:lineRule="auto"/>
              <w:rPr>
                <w:rFonts w:ascii="Times New Roman" w:eastAsia="Times New Roman" w:hAnsi="Times New Roman" w:cs="Times New Roman"/>
                <w:color w:val="000000"/>
                <w:sz w:val="27"/>
                <w:szCs w:val="27"/>
              </w:rPr>
            </w:pPr>
          </w:p>
        </w:tc>
      </w:tr>
    </w:tbl>
    <w:p w14:paraId="0DA17686" w14:textId="77777777" w:rsidR="00DC06CC" w:rsidRPr="00DC06CC" w:rsidRDefault="00DC06CC" w:rsidP="00DC06CC">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DC06CC" w:rsidRPr="00DC06CC" w14:paraId="62547950" w14:textId="77777777" w:rsidTr="00DC06CC">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DC06CC" w:rsidRPr="00DC06CC" w14:paraId="62850DD4" w14:textId="77777777" w:rsidTr="00DC06CC">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DC06CC" w:rsidRPr="00DC06CC" w14:paraId="45BFFC01" w14:textId="77777777">
                    <w:trPr>
                      <w:jc w:val="center"/>
                    </w:trPr>
                    <w:tc>
                      <w:tcPr>
                        <w:tcW w:w="5000" w:type="pct"/>
                        <w:tcMar>
                          <w:top w:w="135" w:type="dxa"/>
                          <w:left w:w="0" w:type="dxa"/>
                          <w:bottom w:w="135" w:type="dxa"/>
                          <w:right w:w="0" w:type="dxa"/>
                        </w:tcMar>
                        <w:hideMark/>
                      </w:tcPr>
                      <w:p w14:paraId="064CA76F" w14:textId="77777777" w:rsidR="00DC06CC" w:rsidRPr="00DC06CC" w:rsidRDefault="00DC06CC" w:rsidP="00DC06CC">
                        <w:pPr>
                          <w:spacing w:after="0" w:line="240" w:lineRule="auto"/>
                          <w:rPr>
                            <w:rFonts w:ascii="Times New Roman" w:eastAsia="Times New Roman" w:hAnsi="Times New Roman" w:cs="Times New Roman"/>
                            <w:sz w:val="24"/>
                            <w:szCs w:val="24"/>
                          </w:rPr>
                        </w:pPr>
                      </w:p>
                    </w:tc>
                  </w:tr>
                </w:tbl>
                <w:p w14:paraId="7133926B" w14:textId="77777777" w:rsidR="00DC06CC" w:rsidRPr="00DC06CC" w:rsidRDefault="00DC06CC" w:rsidP="00DC06CC">
                  <w:pPr>
                    <w:spacing w:after="0" w:line="240" w:lineRule="auto"/>
                    <w:jc w:val="center"/>
                    <w:rPr>
                      <w:rFonts w:ascii="Times New Roman" w:eastAsia="Times New Roman" w:hAnsi="Times New Roman" w:cs="Times New Roman"/>
                      <w:sz w:val="24"/>
                      <w:szCs w:val="24"/>
                    </w:rPr>
                  </w:pPr>
                </w:p>
              </w:tc>
            </w:tr>
          </w:tbl>
          <w:p w14:paraId="25705AB4" w14:textId="77777777" w:rsidR="00DC06CC" w:rsidRPr="00DC06CC" w:rsidRDefault="00DC06CC" w:rsidP="00DC06CC">
            <w:pPr>
              <w:spacing w:after="0" w:line="240" w:lineRule="auto"/>
              <w:rPr>
                <w:rFonts w:ascii="Times New Roman" w:eastAsia="Times New Roman" w:hAnsi="Times New Roman" w:cs="Times New Roman"/>
                <w:color w:val="000000"/>
                <w:sz w:val="27"/>
                <w:szCs w:val="27"/>
              </w:rPr>
            </w:pPr>
          </w:p>
        </w:tc>
      </w:tr>
    </w:tbl>
    <w:p w14:paraId="615ABF13" w14:textId="77777777" w:rsidR="00DC06CC" w:rsidRPr="00DC06CC" w:rsidRDefault="00DC06CC" w:rsidP="00DC06CC">
      <w:pPr>
        <w:shd w:val="clear" w:color="auto" w:fill="FFFFFF"/>
        <w:spacing w:after="0" w:line="240" w:lineRule="auto"/>
        <w:jc w:val="both"/>
        <w:rPr>
          <w:rFonts w:ascii="Arial" w:eastAsia="Times New Roman" w:hAnsi="Arial" w:cs="Arial"/>
          <w:color w:val="403F42"/>
          <w:sz w:val="24"/>
          <w:szCs w:val="24"/>
        </w:rPr>
      </w:pPr>
    </w:p>
    <w:p w14:paraId="224AA209" w14:textId="77777777" w:rsidR="00EC3F03" w:rsidRPr="00DC06CC" w:rsidRDefault="00EC3F03">
      <w:pPr>
        <w:rPr>
          <w:sz w:val="24"/>
          <w:szCs w:val="24"/>
        </w:rPr>
      </w:pPr>
    </w:p>
    <w:sectPr w:rsidR="00EC3F03" w:rsidRPr="00DC0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CC"/>
    <w:rsid w:val="00DC06CC"/>
    <w:rsid w:val="00EC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B8A5"/>
  <w15:chartTrackingRefBased/>
  <w15:docId w15:val="{143B51FB-8EBD-46F1-B531-7D179834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07767">
      <w:bodyDiv w:val="1"/>
      <w:marLeft w:val="0"/>
      <w:marRight w:val="0"/>
      <w:marTop w:val="0"/>
      <w:marBottom w:val="0"/>
      <w:divBdr>
        <w:top w:val="none" w:sz="0" w:space="0" w:color="auto"/>
        <w:left w:val="none" w:sz="0" w:space="0" w:color="auto"/>
        <w:bottom w:val="none" w:sz="0" w:space="0" w:color="auto"/>
        <w:right w:val="none" w:sz="0" w:space="0" w:color="auto"/>
      </w:divBdr>
    </w:div>
    <w:div w:id="2132161883">
      <w:bodyDiv w:val="1"/>
      <w:marLeft w:val="0"/>
      <w:marRight w:val="0"/>
      <w:marTop w:val="0"/>
      <w:marBottom w:val="0"/>
      <w:divBdr>
        <w:top w:val="none" w:sz="0" w:space="0" w:color="auto"/>
        <w:left w:val="none" w:sz="0" w:space="0" w:color="auto"/>
        <w:bottom w:val="none" w:sz="0" w:space="0" w:color="auto"/>
        <w:right w:val="none" w:sz="0" w:space="0" w:color="auto"/>
      </w:divBdr>
      <w:divsChild>
        <w:div w:id="283583059">
          <w:marLeft w:val="0"/>
          <w:marRight w:val="0"/>
          <w:marTop w:val="0"/>
          <w:marBottom w:val="0"/>
          <w:divBdr>
            <w:top w:val="none" w:sz="0" w:space="0" w:color="auto"/>
            <w:left w:val="none" w:sz="0" w:space="0" w:color="auto"/>
            <w:bottom w:val="none" w:sz="0" w:space="0" w:color="auto"/>
            <w:right w:val="none" w:sz="0" w:space="0" w:color="auto"/>
          </w:divBdr>
          <w:divsChild>
            <w:div w:id="701975944">
              <w:marLeft w:val="0"/>
              <w:marRight w:val="0"/>
              <w:marTop w:val="0"/>
              <w:marBottom w:val="0"/>
              <w:divBdr>
                <w:top w:val="none" w:sz="0" w:space="0" w:color="auto"/>
                <w:left w:val="none" w:sz="0" w:space="0" w:color="auto"/>
                <w:bottom w:val="none" w:sz="0" w:space="0" w:color="auto"/>
                <w:right w:val="none" w:sz="0" w:space="0" w:color="auto"/>
              </w:divBdr>
              <w:divsChild>
                <w:div w:id="541477501">
                  <w:marLeft w:val="0"/>
                  <w:marRight w:val="0"/>
                  <w:marTop w:val="0"/>
                  <w:marBottom w:val="0"/>
                  <w:divBdr>
                    <w:top w:val="none" w:sz="0" w:space="0" w:color="auto"/>
                    <w:left w:val="none" w:sz="0" w:space="0" w:color="auto"/>
                    <w:bottom w:val="none" w:sz="0" w:space="0" w:color="auto"/>
                    <w:right w:val="none" w:sz="0" w:space="0" w:color="auto"/>
                  </w:divBdr>
                  <w:divsChild>
                    <w:div w:id="100951275">
                      <w:marLeft w:val="0"/>
                      <w:marRight w:val="0"/>
                      <w:marTop w:val="0"/>
                      <w:marBottom w:val="0"/>
                      <w:divBdr>
                        <w:top w:val="none" w:sz="0" w:space="0" w:color="auto"/>
                        <w:left w:val="none" w:sz="0" w:space="0" w:color="auto"/>
                        <w:bottom w:val="none" w:sz="0" w:space="0" w:color="auto"/>
                        <w:right w:val="none" w:sz="0" w:space="0" w:color="auto"/>
                      </w:divBdr>
                    </w:div>
                    <w:div w:id="527110802">
                      <w:marLeft w:val="0"/>
                      <w:marRight w:val="0"/>
                      <w:marTop w:val="0"/>
                      <w:marBottom w:val="0"/>
                      <w:divBdr>
                        <w:top w:val="none" w:sz="0" w:space="0" w:color="auto"/>
                        <w:left w:val="none" w:sz="0" w:space="0" w:color="auto"/>
                        <w:bottom w:val="none" w:sz="0" w:space="0" w:color="auto"/>
                        <w:right w:val="none" w:sz="0" w:space="0" w:color="auto"/>
                      </w:divBdr>
                    </w:div>
                    <w:div w:id="18369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4697">
          <w:marLeft w:val="0"/>
          <w:marRight w:val="0"/>
          <w:marTop w:val="0"/>
          <w:marBottom w:val="0"/>
          <w:divBdr>
            <w:top w:val="none" w:sz="0" w:space="0" w:color="auto"/>
            <w:left w:val="none" w:sz="0" w:space="0" w:color="auto"/>
            <w:bottom w:val="none" w:sz="0" w:space="0" w:color="auto"/>
            <w:right w:val="none" w:sz="0" w:space="0" w:color="auto"/>
          </w:divBdr>
          <w:divsChild>
            <w:div w:id="443114981">
              <w:marLeft w:val="0"/>
              <w:marRight w:val="0"/>
              <w:marTop w:val="0"/>
              <w:marBottom w:val="0"/>
              <w:divBdr>
                <w:top w:val="none" w:sz="0" w:space="0" w:color="auto"/>
                <w:left w:val="none" w:sz="0" w:space="0" w:color="auto"/>
                <w:bottom w:val="none" w:sz="0" w:space="0" w:color="auto"/>
                <w:right w:val="none" w:sz="0" w:space="0" w:color="auto"/>
              </w:divBdr>
              <w:divsChild>
                <w:div w:id="1194072100">
                  <w:marLeft w:val="0"/>
                  <w:marRight w:val="0"/>
                  <w:marTop w:val="0"/>
                  <w:marBottom w:val="0"/>
                  <w:divBdr>
                    <w:top w:val="none" w:sz="0" w:space="0" w:color="auto"/>
                    <w:left w:val="none" w:sz="0" w:space="0" w:color="auto"/>
                    <w:bottom w:val="none" w:sz="0" w:space="0" w:color="auto"/>
                    <w:right w:val="none" w:sz="0" w:space="0" w:color="auto"/>
                  </w:divBdr>
                  <w:divsChild>
                    <w:div w:id="397704585">
                      <w:marLeft w:val="0"/>
                      <w:marRight w:val="0"/>
                      <w:marTop w:val="0"/>
                      <w:marBottom w:val="0"/>
                      <w:divBdr>
                        <w:top w:val="none" w:sz="0" w:space="0" w:color="auto"/>
                        <w:left w:val="none" w:sz="0" w:space="0" w:color="auto"/>
                        <w:bottom w:val="none" w:sz="0" w:space="0" w:color="auto"/>
                        <w:right w:val="none" w:sz="0" w:space="0" w:color="auto"/>
                      </w:divBdr>
                    </w:div>
                    <w:div w:id="289015471">
                      <w:marLeft w:val="0"/>
                      <w:marRight w:val="0"/>
                      <w:marTop w:val="0"/>
                      <w:marBottom w:val="0"/>
                      <w:divBdr>
                        <w:top w:val="none" w:sz="0" w:space="0" w:color="auto"/>
                        <w:left w:val="none" w:sz="0" w:space="0" w:color="auto"/>
                        <w:bottom w:val="none" w:sz="0" w:space="0" w:color="auto"/>
                        <w:right w:val="none" w:sz="0" w:space="0" w:color="auto"/>
                      </w:divBdr>
                    </w:div>
                    <w:div w:id="2014796877">
                      <w:marLeft w:val="0"/>
                      <w:marRight w:val="0"/>
                      <w:marTop w:val="0"/>
                      <w:marBottom w:val="0"/>
                      <w:divBdr>
                        <w:top w:val="none" w:sz="0" w:space="0" w:color="auto"/>
                        <w:left w:val="none" w:sz="0" w:space="0" w:color="auto"/>
                        <w:bottom w:val="none" w:sz="0" w:space="0" w:color="auto"/>
                        <w:right w:val="none" w:sz="0" w:space="0" w:color="auto"/>
                      </w:divBdr>
                    </w:div>
                    <w:div w:id="142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ilitybank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Dombrowa</dc:creator>
  <cp:keywords/>
  <dc:description/>
  <cp:lastModifiedBy>Eden Dombrowa</cp:lastModifiedBy>
  <cp:revision>1</cp:revision>
  <dcterms:created xsi:type="dcterms:W3CDTF">2022-03-14T19:04:00Z</dcterms:created>
  <dcterms:modified xsi:type="dcterms:W3CDTF">2022-03-14T19:05:00Z</dcterms:modified>
</cp:coreProperties>
</file>